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0C" w:rsidRDefault="00F3470C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978"/>
      </w:tblGrid>
      <w:tr w:rsidR="00B00D8F" w:rsidRPr="004C09A8" w:rsidTr="004C09A8">
        <w:trPr>
          <w:trHeight w:val="862"/>
        </w:trPr>
        <w:tc>
          <w:tcPr>
            <w:tcW w:w="6978" w:type="dxa"/>
            <w:shd w:val="clear" w:color="auto" w:fill="F3F3F3"/>
          </w:tcPr>
          <w:p w:rsidR="00B00D8F" w:rsidRPr="004C09A8" w:rsidRDefault="00B00D8F" w:rsidP="004C09A8">
            <w:pPr>
              <w:rPr>
                <w:rFonts w:ascii="Arial" w:hAnsi="Arial" w:cs="Arial"/>
                <w:b/>
              </w:rPr>
            </w:pPr>
          </w:p>
          <w:p w:rsidR="00B00D8F" w:rsidRPr="004C09A8" w:rsidRDefault="00B00D8F" w:rsidP="004C09A8">
            <w:pPr>
              <w:rPr>
                <w:rFonts w:ascii="Arial" w:hAnsi="Arial" w:cs="Arial"/>
                <w:b/>
                <w:color w:val="993366"/>
              </w:rPr>
            </w:pPr>
            <w:r w:rsidRPr="004C09A8">
              <w:rPr>
                <w:rFonts w:ascii="Arial" w:hAnsi="Arial" w:cs="Arial"/>
                <w:b/>
                <w:color w:val="993366"/>
              </w:rPr>
              <w:t>Aanvraagformulier accreditatie kwaliteitsregister V&amp;V</w:t>
            </w:r>
          </w:p>
          <w:p w:rsidR="00B00D8F" w:rsidRPr="004C09A8" w:rsidRDefault="00B00D8F" w:rsidP="004C09A8">
            <w:pPr>
              <w:rPr>
                <w:rFonts w:ascii="Arial" w:hAnsi="Arial" w:cs="Arial"/>
                <w:sz w:val="20"/>
              </w:rPr>
            </w:pPr>
          </w:p>
        </w:tc>
      </w:tr>
    </w:tbl>
    <w:p w:rsidR="00D7558F" w:rsidRDefault="00A96BA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82550</wp:posOffset>
            </wp:positionV>
            <wp:extent cx="1257300" cy="443230"/>
            <wp:effectExtent l="0" t="0" r="0" b="0"/>
            <wp:wrapNone/>
            <wp:docPr id="4" name="Afbeelding 4" descr="StAntonius_academi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tonius_academie_P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466">
        <w:rPr>
          <w:rFonts w:ascii="Arial" w:hAnsi="Arial" w:cs="Arial"/>
          <w:sz w:val="20"/>
        </w:rPr>
        <w:br w:type="textWrapping" w:clear="all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CA01A8" w:rsidRPr="004C09A8" w:rsidTr="004C09A8">
        <w:trPr>
          <w:trHeight w:val="1902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01A8" w:rsidRPr="004C09A8" w:rsidRDefault="00CA01A8" w:rsidP="004C09A8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CA01A8" w:rsidRPr="004C09A8" w:rsidRDefault="00CA01A8" w:rsidP="004C09A8">
            <w:pPr>
              <w:outlineLvl w:val="0"/>
              <w:rPr>
                <w:rFonts w:ascii="Arial" w:hAnsi="Arial" w:cs="Arial"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Naam aanvrager</w:t>
            </w:r>
            <w:r w:rsidR="00CB4B05">
              <w:rPr>
                <w:rFonts w:ascii="Arial" w:hAnsi="Arial" w:cs="Arial"/>
                <w:sz w:val="20"/>
              </w:rPr>
              <w:t>: Evelien van Bogerijen</w:t>
            </w:r>
            <w:r w:rsidRPr="004C09A8">
              <w:rPr>
                <w:rFonts w:ascii="Arial" w:hAnsi="Arial" w:cs="Arial"/>
                <w:sz w:val="20"/>
              </w:rPr>
              <w:tab/>
            </w:r>
          </w:p>
          <w:p w:rsidR="00CA01A8" w:rsidRPr="004C09A8" w:rsidRDefault="00CA01A8" w:rsidP="009B22A5">
            <w:pPr>
              <w:rPr>
                <w:rFonts w:ascii="Arial" w:hAnsi="Arial" w:cs="Arial"/>
                <w:sz w:val="20"/>
              </w:rPr>
            </w:pPr>
          </w:p>
          <w:p w:rsidR="00CA01A8" w:rsidRPr="004C09A8" w:rsidRDefault="00CB4B05" w:rsidP="009B22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Titel van de scholing: </w:t>
            </w:r>
            <w:r w:rsidRPr="00CB4B05">
              <w:rPr>
                <w:rFonts w:ascii="Arial" w:hAnsi="Arial" w:cs="Arial"/>
                <w:sz w:val="20"/>
              </w:rPr>
              <w:t>Bewaakt op de CZK</w:t>
            </w:r>
          </w:p>
          <w:p w:rsidR="00CA01A8" w:rsidRPr="004C09A8" w:rsidRDefault="00CA01A8" w:rsidP="009B22A5">
            <w:pPr>
              <w:rPr>
                <w:rFonts w:ascii="Arial" w:hAnsi="Arial" w:cs="Arial"/>
                <w:b/>
                <w:sz w:val="20"/>
              </w:rPr>
            </w:pPr>
          </w:p>
          <w:p w:rsidR="00CB4B05" w:rsidRDefault="00CA01A8" w:rsidP="00CB4B05">
            <w:pPr>
              <w:rPr>
                <w:rFonts w:ascii="Arial" w:hAnsi="Arial" w:cs="Arial"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Doel van de scholing:</w:t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  <w:r w:rsidR="00CB4B05">
              <w:rPr>
                <w:rFonts w:ascii="Arial" w:hAnsi="Arial" w:cs="Arial"/>
                <w:sz w:val="20"/>
              </w:rPr>
              <w:t>Het aanleren van:</w:t>
            </w:r>
          </w:p>
          <w:p w:rsidR="00CB4B05" w:rsidRDefault="00CB4B05" w:rsidP="00CB4B0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371E7F">
              <w:rPr>
                <w:rFonts w:ascii="Arial" w:hAnsi="Arial" w:cs="Arial"/>
                <w:sz w:val="20"/>
              </w:rPr>
              <w:t>ennis over anatomie en fysiologie</w:t>
            </w:r>
            <w:r>
              <w:rPr>
                <w:rFonts w:ascii="Arial" w:hAnsi="Arial" w:cs="Arial"/>
                <w:sz w:val="20"/>
              </w:rPr>
              <w:t xml:space="preserve"> van het hart. </w:t>
            </w:r>
          </w:p>
          <w:p w:rsidR="00CB4B05" w:rsidRDefault="00CB4B05" w:rsidP="00CB4B0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371E7F">
              <w:rPr>
                <w:rFonts w:ascii="Arial" w:hAnsi="Arial" w:cs="Arial"/>
                <w:sz w:val="20"/>
              </w:rPr>
              <w:t xml:space="preserve">e werking </w:t>
            </w:r>
            <w:r>
              <w:rPr>
                <w:rFonts w:ascii="Arial" w:hAnsi="Arial" w:cs="Arial"/>
                <w:sz w:val="20"/>
              </w:rPr>
              <w:t xml:space="preserve">en aansluiten </w:t>
            </w:r>
            <w:r w:rsidRPr="00371E7F">
              <w:rPr>
                <w:rFonts w:ascii="Arial" w:hAnsi="Arial" w:cs="Arial"/>
                <w:sz w:val="20"/>
              </w:rPr>
              <w:t>van ri</w:t>
            </w:r>
            <w:r>
              <w:rPr>
                <w:rFonts w:ascii="Arial" w:hAnsi="Arial" w:cs="Arial"/>
                <w:sz w:val="20"/>
              </w:rPr>
              <w:t>tmebewaking.</w:t>
            </w:r>
          </w:p>
          <w:p w:rsidR="00CB4B05" w:rsidRDefault="00CB4B05" w:rsidP="00CB4B0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Ontdekken, herkennen en opheffen van storingen</w:t>
            </w:r>
          </w:p>
          <w:p w:rsidR="00CB4B05" w:rsidRPr="00161D4A" w:rsidRDefault="00CB4B05" w:rsidP="00161D4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Ritmestoornissen herkennen en behandelen</w:t>
            </w:r>
            <w:r w:rsidR="00161D4A">
              <w:rPr>
                <w:rFonts w:ascii="Arial" w:hAnsi="Arial" w:cs="Arial"/>
                <w:sz w:val="20"/>
              </w:rPr>
              <w:t>. Sinusritme, sinusbradycardie, sinustachycardie, atriumfibrilleren, ventrikelfibrilleren.</w:t>
            </w:r>
          </w:p>
          <w:p w:rsidR="00CB4B05" w:rsidRDefault="00CB4B05" w:rsidP="00CB4B0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Vooraf anticiperen op situatieverandering</w:t>
            </w:r>
          </w:p>
          <w:p w:rsidR="00CB4B05" w:rsidRDefault="00CB4B05" w:rsidP="00CB4B0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Voorbereid zijn op complicaties en hoe deze te herkennen</w:t>
            </w:r>
          </w:p>
          <w:p w:rsidR="006E6B05" w:rsidRPr="00371E7F" w:rsidRDefault="00822220" w:rsidP="00CB4B0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Herkennen wanneer alarmeren en een arts inroepen noodzakelijk is.</w:t>
            </w:r>
          </w:p>
          <w:p w:rsidR="00CA01A8" w:rsidRPr="004C09A8" w:rsidRDefault="00CA01A8" w:rsidP="009B22A5">
            <w:pPr>
              <w:rPr>
                <w:rFonts w:ascii="Arial" w:hAnsi="Arial" w:cs="Arial"/>
                <w:b/>
                <w:sz w:val="20"/>
              </w:rPr>
            </w:pPr>
          </w:p>
          <w:p w:rsidR="00CB4B05" w:rsidRPr="00371E7F" w:rsidRDefault="00CA01A8" w:rsidP="00CB4B05">
            <w:pPr>
              <w:rPr>
                <w:rFonts w:ascii="Arial" w:hAnsi="Arial" w:cs="Arial"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Doelgroep:</w:t>
            </w:r>
            <w:r w:rsidR="00CB4B05">
              <w:rPr>
                <w:rFonts w:ascii="Arial" w:hAnsi="Arial" w:cs="Arial"/>
                <w:b/>
                <w:sz w:val="20"/>
              </w:rPr>
              <w:t xml:space="preserve"> </w:t>
            </w:r>
            <w:r w:rsidR="00CB4B05">
              <w:rPr>
                <w:rFonts w:ascii="Arial" w:hAnsi="Arial" w:cs="Arial"/>
                <w:sz w:val="20"/>
              </w:rPr>
              <w:t>Verpleegkundigen A3/</w:t>
            </w:r>
            <w:r w:rsidR="00006C4C">
              <w:rPr>
                <w:rFonts w:ascii="Arial" w:hAnsi="Arial" w:cs="Arial"/>
                <w:sz w:val="20"/>
              </w:rPr>
              <w:t xml:space="preserve">C3 welke werkzaam zijn op de </w:t>
            </w:r>
            <w:r w:rsidR="00CB4B05">
              <w:rPr>
                <w:rFonts w:ascii="Arial" w:hAnsi="Arial" w:cs="Arial"/>
                <w:sz w:val="20"/>
              </w:rPr>
              <w:t>. Ongeveer 68.</w:t>
            </w:r>
          </w:p>
          <w:p w:rsidR="00CA01A8" w:rsidRPr="004C09A8" w:rsidRDefault="00CA01A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7558F" w:rsidRDefault="00D7558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23FA8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23FA8" w:rsidRPr="004C09A8" w:rsidRDefault="00C23FA8">
            <w:pPr>
              <w:rPr>
                <w:rFonts w:ascii="Arial" w:hAnsi="Arial" w:cs="Arial"/>
                <w:b/>
                <w:u w:val="single"/>
              </w:rPr>
            </w:pPr>
            <w:r w:rsidRPr="004C09A8">
              <w:rPr>
                <w:rFonts w:ascii="Arial" w:hAnsi="Arial" w:cs="Arial"/>
                <w:b/>
                <w:u w:val="single"/>
              </w:rPr>
              <w:t>Organisatiegegevens</w:t>
            </w:r>
          </w:p>
          <w:p w:rsidR="0017214B" w:rsidRPr="004C09A8" w:rsidRDefault="0017214B">
            <w:pPr>
              <w:rPr>
                <w:rFonts w:ascii="Arial" w:hAnsi="Arial" w:cs="Arial"/>
                <w:b/>
              </w:rPr>
            </w:pPr>
          </w:p>
          <w:p w:rsidR="0017214B" w:rsidRPr="004C09A8" w:rsidRDefault="0017214B" w:rsidP="004C09A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Datum scholing:</w:t>
            </w:r>
            <w:r w:rsidR="00CB4B05">
              <w:rPr>
                <w:rFonts w:ascii="Arial" w:hAnsi="Arial" w:cs="Arial"/>
                <w:b/>
                <w:sz w:val="20"/>
              </w:rPr>
              <w:t xml:space="preserve"> </w:t>
            </w:r>
            <w:r w:rsidR="0060476B">
              <w:rPr>
                <w:rFonts w:ascii="Arial" w:hAnsi="Arial" w:cs="Arial"/>
                <w:sz w:val="20"/>
              </w:rPr>
              <w:t>10 en 17 Januari 2019</w:t>
            </w:r>
          </w:p>
          <w:p w:rsidR="0017214B" w:rsidRPr="004C09A8" w:rsidRDefault="00CB4B05" w:rsidP="004C09A8">
            <w:pPr>
              <w:spacing w:before="240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Aantal uren: </w:t>
            </w:r>
            <w:r w:rsidRPr="00CB4B05">
              <w:rPr>
                <w:rFonts w:ascii="Arial" w:hAnsi="Arial" w:cs="Arial"/>
                <w:sz w:val="20"/>
              </w:rPr>
              <w:t xml:space="preserve">8 </w:t>
            </w:r>
            <w:r w:rsidR="00006C4C">
              <w:rPr>
                <w:rFonts w:ascii="Arial" w:hAnsi="Arial" w:cs="Arial"/>
                <w:sz w:val="20"/>
              </w:rPr>
              <w:t>per persoon.</w:t>
            </w:r>
            <w:r w:rsidR="0017214B" w:rsidRPr="004C09A8">
              <w:rPr>
                <w:rFonts w:ascii="Arial" w:hAnsi="Arial" w:cs="Arial"/>
                <w:b/>
                <w:sz w:val="20"/>
              </w:rPr>
              <w:tab/>
            </w:r>
            <w:r w:rsidR="0017214B" w:rsidRPr="004C09A8">
              <w:rPr>
                <w:rFonts w:ascii="Arial" w:hAnsi="Arial" w:cs="Arial"/>
                <w:b/>
                <w:sz w:val="20"/>
              </w:rPr>
              <w:tab/>
            </w:r>
            <w:r w:rsidR="0017214B" w:rsidRPr="004C09A8">
              <w:rPr>
                <w:rFonts w:ascii="Arial" w:hAnsi="Arial" w:cs="Arial"/>
                <w:b/>
                <w:sz w:val="20"/>
              </w:rPr>
              <w:tab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</w:r>
            <w:r w:rsidR="0017214B" w:rsidRPr="004C09A8">
              <w:rPr>
                <w:rFonts w:ascii="Arial" w:hAnsi="Arial" w:cs="Arial"/>
                <w:b/>
                <w:sz w:val="20"/>
              </w:rPr>
              <w:softHyphen/>
              <w:t xml:space="preserve"> </w:t>
            </w:r>
          </w:p>
          <w:p w:rsidR="0017214B" w:rsidRPr="004C09A8" w:rsidRDefault="0017214B" w:rsidP="0017214B">
            <w:pPr>
              <w:rPr>
                <w:rFonts w:ascii="Arial" w:hAnsi="Arial" w:cs="Arial"/>
                <w:b/>
                <w:sz w:val="20"/>
              </w:rPr>
            </w:pPr>
          </w:p>
          <w:p w:rsidR="0017214B" w:rsidRPr="004C09A8" w:rsidRDefault="0017214B" w:rsidP="0017214B">
            <w:pPr>
              <w:rPr>
                <w:rFonts w:ascii="Arial" w:hAnsi="Arial" w:cs="Arial"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Locatie uitvoering:</w:t>
            </w:r>
            <w:r w:rsidR="00CB4B05">
              <w:rPr>
                <w:rFonts w:ascii="Arial" w:hAnsi="Arial" w:cs="Arial"/>
                <w:b/>
                <w:sz w:val="20"/>
              </w:rPr>
              <w:t xml:space="preserve">  </w:t>
            </w:r>
            <w:r w:rsidR="00CB4B05">
              <w:rPr>
                <w:rFonts w:ascii="Arial" w:hAnsi="Arial" w:cs="Arial"/>
                <w:sz w:val="20"/>
              </w:rPr>
              <w:t>A</w:t>
            </w:r>
            <w:r w:rsidR="004E6DE5">
              <w:rPr>
                <w:rFonts w:ascii="Arial" w:hAnsi="Arial" w:cs="Arial"/>
                <w:sz w:val="20"/>
              </w:rPr>
              <w:t>ntonius ziekenhuis.</w:t>
            </w:r>
          </w:p>
          <w:p w:rsidR="0017214B" w:rsidRPr="004C09A8" w:rsidRDefault="0017214B">
            <w:pPr>
              <w:rPr>
                <w:rFonts w:ascii="Arial" w:hAnsi="Arial" w:cs="Arial"/>
                <w:b/>
              </w:rPr>
            </w:pPr>
          </w:p>
        </w:tc>
      </w:tr>
    </w:tbl>
    <w:p w:rsidR="00D7558F" w:rsidRDefault="00D7558F">
      <w:pPr>
        <w:rPr>
          <w:rFonts w:ascii="Arial" w:hAnsi="Arial" w:cs="Arial"/>
          <w:sz w:val="20"/>
        </w:rPr>
      </w:pPr>
    </w:p>
    <w:p w:rsidR="00F3470C" w:rsidRDefault="00F3470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27DA2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C7F53" w:rsidRPr="004C09A8" w:rsidRDefault="00B27DA2" w:rsidP="00353E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sprekers of docenten</w:t>
            </w:r>
          </w:p>
          <w:p w:rsidR="00006C4C" w:rsidRDefault="00006C4C" w:rsidP="00006C4C">
            <w:pPr>
              <w:rPr>
                <w:rFonts w:ascii="Arial" w:hAnsi="Arial" w:cs="Arial"/>
                <w:b/>
                <w:sz w:val="20"/>
              </w:rPr>
            </w:pPr>
          </w:p>
          <w:p w:rsidR="004E6DE5" w:rsidRPr="004E6DE5" w:rsidRDefault="004E6DE5" w:rsidP="00995989">
            <w:pPr>
              <w:rPr>
                <w:rFonts w:ascii="Arial" w:hAnsi="Arial" w:cs="Arial"/>
                <w:sz w:val="20"/>
              </w:rPr>
            </w:pPr>
          </w:p>
          <w:p w:rsidR="004E6DE5" w:rsidRDefault="004E6DE5" w:rsidP="0099598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Janieck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Primowees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4E6DE5" w:rsidRPr="004C09A8" w:rsidRDefault="004E6DE5" w:rsidP="00995989">
            <w:pPr>
              <w:rPr>
                <w:rFonts w:ascii="Arial" w:hAnsi="Arial" w:cs="Arial"/>
                <w:b/>
                <w:sz w:val="20"/>
              </w:rPr>
            </w:pPr>
            <w:r w:rsidRPr="004E6DE5">
              <w:rPr>
                <w:rFonts w:ascii="Arial" w:hAnsi="Arial" w:cs="Arial"/>
                <w:sz w:val="20"/>
              </w:rPr>
              <w:t>Spoedeisende Hulp verpleegkundige</w:t>
            </w:r>
          </w:p>
          <w:p w:rsidR="0017214B" w:rsidRPr="009A533B" w:rsidRDefault="004E6DE5" w:rsidP="00995989">
            <w:pPr>
              <w:rPr>
                <w:rFonts w:ascii="Arial" w:hAnsi="Arial" w:cs="Arial"/>
                <w:sz w:val="20"/>
              </w:rPr>
            </w:pPr>
            <w:r w:rsidRPr="009A533B">
              <w:rPr>
                <w:rFonts w:ascii="Arial" w:hAnsi="Arial" w:cs="Arial"/>
                <w:sz w:val="20"/>
              </w:rPr>
              <w:t xml:space="preserve">2 jaar </w:t>
            </w:r>
            <w:r w:rsidR="009A533B" w:rsidRPr="009A533B">
              <w:rPr>
                <w:rFonts w:ascii="Arial" w:hAnsi="Arial" w:cs="Arial"/>
                <w:sz w:val="20"/>
              </w:rPr>
              <w:t>praktijk</w:t>
            </w:r>
            <w:r w:rsidRPr="009A533B">
              <w:rPr>
                <w:rFonts w:ascii="Arial" w:hAnsi="Arial" w:cs="Arial"/>
                <w:sz w:val="20"/>
              </w:rPr>
              <w:t>ervaring</w:t>
            </w:r>
          </w:p>
          <w:p w:rsidR="004E6DE5" w:rsidRPr="009A533B" w:rsidRDefault="004E6DE5" w:rsidP="00995989">
            <w:pPr>
              <w:rPr>
                <w:rFonts w:ascii="Arial" w:hAnsi="Arial" w:cs="Arial"/>
                <w:sz w:val="20"/>
              </w:rPr>
            </w:pPr>
            <w:r w:rsidRPr="009A533B">
              <w:rPr>
                <w:rFonts w:ascii="Arial" w:hAnsi="Arial" w:cs="Arial"/>
                <w:sz w:val="20"/>
              </w:rPr>
              <w:t>Didactische ervaring</w:t>
            </w:r>
            <w:r w:rsidR="00006C4C">
              <w:rPr>
                <w:rFonts w:ascii="Arial" w:hAnsi="Arial" w:cs="Arial"/>
                <w:sz w:val="20"/>
              </w:rPr>
              <w:t xml:space="preserve"> </w:t>
            </w:r>
            <w:r w:rsidR="0060476B">
              <w:rPr>
                <w:rFonts w:ascii="Arial" w:hAnsi="Arial" w:cs="Arial"/>
                <w:sz w:val="20"/>
              </w:rPr>
              <w:t>in het geven van (sport) onderwijs en in de zorg bij het begeleiden van studenten.</w:t>
            </w:r>
          </w:p>
          <w:p w:rsidR="009A533B" w:rsidRPr="009A533B" w:rsidRDefault="009A533B" w:rsidP="00995989">
            <w:pPr>
              <w:rPr>
                <w:rFonts w:ascii="Arial" w:hAnsi="Arial" w:cs="Arial"/>
                <w:sz w:val="20"/>
              </w:rPr>
            </w:pPr>
          </w:p>
          <w:p w:rsidR="0017214B" w:rsidRPr="004C09A8" w:rsidRDefault="0017214B" w:rsidP="0099598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470C" w:rsidRDefault="00F3470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3E10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F6126" w:rsidRPr="004C09A8" w:rsidRDefault="00BF61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  <w:u w:val="single"/>
              </w:rPr>
              <w:t>Op welke wijze is bekendheid gegeven aan de scholing?</w:t>
            </w:r>
          </w:p>
          <w:p w:rsidR="00006C4C" w:rsidRDefault="00006C4C" w:rsidP="001B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33B" w:rsidRDefault="009A533B" w:rsidP="001B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 bijlage</w:t>
            </w:r>
            <w:r w:rsidR="00197B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7B3D" w:rsidRDefault="00197B3D" w:rsidP="001B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Memo aan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vpk</w:t>
            </w:r>
            <w:proofErr w:type="spellEnd"/>
          </w:p>
          <w:p w:rsidR="00197B3D" w:rsidRPr="004C09A8" w:rsidRDefault="00F96848" w:rsidP="001B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ter kennisgeving scholing</w:t>
            </w:r>
          </w:p>
          <w:p w:rsidR="0017214B" w:rsidRPr="004C09A8" w:rsidRDefault="001721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558F" w:rsidRDefault="00D7558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37EAA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37EAA" w:rsidRPr="004C09A8" w:rsidRDefault="00D37EAA" w:rsidP="000370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  <w:u w:val="single"/>
              </w:rPr>
              <w:t>Welke richtlijnen/protocollen/theorieën staan centraal tijdens de scholing?</w:t>
            </w:r>
          </w:p>
          <w:p w:rsidR="0017214B" w:rsidRPr="004C09A8" w:rsidRDefault="0017214B" w:rsidP="000370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14B" w:rsidRPr="00DB2EF6" w:rsidRDefault="00DB2EF6" w:rsidP="000370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B2EF6">
              <w:rPr>
                <w:rFonts w:ascii="Arial" w:hAnsi="Arial" w:cs="Arial"/>
                <w:sz w:val="22"/>
                <w:szCs w:val="22"/>
              </w:rPr>
              <w:t xml:space="preserve">Voor het benaderen van de acuut zieke </w:t>
            </w:r>
            <w:r w:rsidR="00006C4C" w:rsidRPr="00DB2EF6">
              <w:rPr>
                <w:rFonts w:ascii="Arial" w:hAnsi="Arial" w:cs="Arial"/>
                <w:sz w:val="22"/>
                <w:szCs w:val="22"/>
              </w:rPr>
              <w:t>patiënt</w:t>
            </w:r>
            <w:r w:rsidRPr="00DB2E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hanteren wij een van de landelijke VMS thema’s. ‘Vroege herkenning en behandeling van de vitaal bedreigde patiënt’. Deze gaat uit van de volgende wetenschap: </w:t>
            </w:r>
            <w:r w:rsidRPr="00DB2EF6">
              <w:rPr>
                <w:rStyle w:val="Zwaar"/>
                <w:rFonts w:ascii="Arial" w:hAnsi="Arial" w:cs="Arial"/>
                <w:b w:val="0"/>
                <w:i/>
                <w:sz w:val="22"/>
                <w:szCs w:val="22"/>
              </w:rPr>
              <w:t xml:space="preserve">Voorafgaand aan een circulatiestilstand laten patiënten vaak signalen en symptomen van lichamelijke instabiliteit zien. Binnen zes uur voorafgaand aan deze instabiliteit kunnen zij afwijkingen vertonen in bloeddruk, hartfrequentie, </w:t>
            </w:r>
            <w:r w:rsidRPr="00DB2EF6">
              <w:rPr>
                <w:rStyle w:val="Zwaar"/>
                <w:rFonts w:ascii="Arial" w:hAnsi="Arial" w:cs="Arial"/>
                <w:b w:val="0"/>
                <w:i/>
                <w:sz w:val="22"/>
                <w:szCs w:val="22"/>
              </w:rPr>
              <w:lastRenderedPageBreak/>
              <w:t>ademfrequentie en/of bewustzijnsverandering.</w:t>
            </w:r>
          </w:p>
          <w:p w:rsidR="0017214B" w:rsidRPr="00DB2EF6" w:rsidRDefault="0017214B" w:rsidP="00037012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14B" w:rsidRPr="004C09A8" w:rsidRDefault="0017214B" w:rsidP="000370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7EAA" w:rsidRDefault="00D37EAA">
      <w:pPr>
        <w:rPr>
          <w:rFonts w:ascii="Arial" w:hAnsi="Arial" w:cs="Arial"/>
          <w:sz w:val="20"/>
        </w:rPr>
      </w:pPr>
    </w:p>
    <w:p w:rsidR="000E484B" w:rsidRDefault="000E48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1EE9" w:rsidRPr="004C09A8" w:rsidTr="004C09A8">
        <w:tc>
          <w:tcPr>
            <w:tcW w:w="9212" w:type="dxa"/>
            <w:shd w:val="clear" w:color="auto" w:fill="F3F3F3"/>
          </w:tcPr>
          <w:p w:rsidR="001B1EE9" w:rsidRPr="004C09A8" w:rsidRDefault="00195BA3" w:rsidP="001B1E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</w:rPr>
              <w:t xml:space="preserve">U dient de scholing schriftelijk te evalueren. </w:t>
            </w:r>
            <w:r w:rsidR="001B1EE9" w:rsidRPr="004C09A8">
              <w:rPr>
                <w:rFonts w:ascii="Arial" w:hAnsi="Arial" w:cs="Arial"/>
                <w:b/>
                <w:sz w:val="22"/>
                <w:szCs w:val="22"/>
              </w:rPr>
              <w:t xml:space="preserve">Na afloop van de scholing </w:t>
            </w:r>
            <w:r w:rsidRPr="004C09A8">
              <w:rPr>
                <w:rFonts w:ascii="Arial" w:hAnsi="Arial" w:cs="Arial"/>
                <w:b/>
                <w:sz w:val="22"/>
                <w:szCs w:val="22"/>
              </w:rPr>
              <w:t xml:space="preserve">stuurt u de evaluatiegegevens </w:t>
            </w:r>
            <w:r w:rsidR="00E86EB0">
              <w:rPr>
                <w:rFonts w:ascii="Arial" w:hAnsi="Arial" w:cs="Arial"/>
                <w:b/>
                <w:sz w:val="22"/>
                <w:szCs w:val="22"/>
              </w:rPr>
              <w:t xml:space="preserve">(digitaal) </w:t>
            </w:r>
            <w:r w:rsidR="001B1EE9" w:rsidRPr="004C09A8">
              <w:rPr>
                <w:rFonts w:ascii="Arial" w:hAnsi="Arial" w:cs="Arial"/>
                <w:b/>
                <w:sz w:val="22"/>
                <w:szCs w:val="22"/>
              </w:rPr>
              <w:t>naar de Academie.</w:t>
            </w:r>
          </w:p>
          <w:p w:rsidR="001B1EE9" w:rsidRPr="004C09A8" w:rsidRDefault="001B1E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6B2" w:rsidRPr="000E484B" w:rsidRDefault="009976B2">
      <w:pPr>
        <w:rPr>
          <w:rFonts w:ascii="Arial" w:hAnsi="Arial" w:cs="Arial"/>
          <w:sz w:val="22"/>
          <w:szCs w:val="22"/>
        </w:rPr>
      </w:pPr>
    </w:p>
    <w:p w:rsidR="003F620C" w:rsidRPr="001B1EE9" w:rsidRDefault="003F620C">
      <w:pPr>
        <w:rPr>
          <w:rFonts w:ascii="Arial" w:hAnsi="Arial" w:cs="Arial"/>
          <w:sz w:val="20"/>
        </w:rPr>
      </w:pPr>
    </w:p>
    <w:sectPr w:rsidR="003F620C" w:rsidRPr="001B1EE9" w:rsidSect="00DA22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D9" w:rsidRDefault="009304D9">
      <w:r>
        <w:separator/>
      </w:r>
    </w:p>
  </w:endnote>
  <w:endnote w:type="continuationSeparator" w:id="0">
    <w:p w:rsidR="009304D9" w:rsidRDefault="0093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8B" w:rsidRDefault="00357A8B" w:rsidP="00282201">
    <w:pPr>
      <w:pStyle w:val="Voettekst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St. Antonius Academie</w:t>
    </w:r>
  </w:p>
  <w:p w:rsidR="00357A8B" w:rsidRDefault="00357A8B" w:rsidP="00F3470C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Utrecht, oktober 2013</w:t>
    </w:r>
  </w:p>
  <w:p w:rsidR="00357A8B" w:rsidRDefault="00357A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D9" w:rsidRDefault="009304D9">
      <w:r>
        <w:separator/>
      </w:r>
    </w:p>
  </w:footnote>
  <w:footnote w:type="continuationSeparator" w:id="0">
    <w:p w:rsidR="009304D9" w:rsidRDefault="0093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6B9"/>
    <w:multiLevelType w:val="hybridMultilevel"/>
    <w:tmpl w:val="362C8F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943AE"/>
    <w:multiLevelType w:val="hybridMultilevel"/>
    <w:tmpl w:val="996C64FE"/>
    <w:lvl w:ilvl="0" w:tplc="8D406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8F"/>
    <w:rsid w:val="00006C4C"/>
    <w:rsid w:val="00016A35"/>
    <w:rsid w:val="00037012"/>
    <w:rsid w:val="00046782"/>
    <w:rsid w:val="000652FA"/>
    <w:rsid w:val="000B7A60"/>
    <w:rsid w:val="000C1A27"/>
    <w:rsid w:val="000E484B"/>
    <w:rsid w:val="00117EAD"/>
    <w:rsid w:val="00161D4A"/>
    <w:rsid w:val="0017214B"/>
    <w:rsid w:val="00195BA3"/>
    <w:rsid w:val="00197B3D"/>
    <w:rsid w:val="001B1EE9"/>
    <w:rsid w:val="00243D08"/>
    <w:rsid w:val="00282201"/>
    <w:rsid w:val="002861FA"/>
    <w:rsid w:val="002911B9"/>
    <w:rsid w:val="002B3C05"/>
    <w:rsid w:val="003078A3"/>
    <w:rsid w:val="00353E10"/>
    <w:rsid w:val="00357A8B"/>
    <w:rsid w:val="003B5238"/>
    <w:rsid w:val="003B624D"/>
    <w:rsid w:val="003D7B70"/>
    <w:rsid w:val="003F620C"/>
    <w:rsid w:val="004473B5"/>
    <w:rsid w:val="004C072F"/>
    <w:rsid w:val="004C09A8"/>
    <w:rsid w:val="004C7F53"/>
    <w:rsid w:val="004E6DE5"/>
    <w:rsid w:val="00590143"/>
    <w:rsid w:val="00590194"/>
    <w:rsid w:val="00597A68"/>
    <w:rsid w:val="00604068"/>
    <w:rsid w:val="0060476B"/>
    <w:rsid w:val="006A5EF9"/>
    <w:rsid w:val="006E6B05"/>
    <w:rsid w:val="00711987"/>
    <w:rsid w:val="00752044"/>
    <w:rsid w:val="00755FB4"/>
    <w:rsid w:val="00822220"/>
    <w:rsid w:val="00831C11"/>
    <w:rsid w:val="008F1167"/>
    <w:rsid w:val="009304D9"/>
    <w:rsid w:val="00995989"/>
    <w:rsid w:val="009976B2"/>
    <w:rsid w:val="009A2853"/>
    <w:rsid w:val="009A2A9D"/>
    <w:rsid w:val="009A533B"/>
    <w:rsid w:val="009B22A5"/>
    <w:rsid w:val="009C52F1"/>
    <w:rsid w:val="009D04A3"/>
    <w:rsid w:val="00A11F0A"/>
    <w:rsid w:val="00A549E9"/>
    <w:rsid w:val="00A70EDC"/>
    <w:rsid w:val="00A96BAE"/>
    <w:rsid w:val="00B00D8F"/>
    <w:rsid w:val="00B27DA2"/>
    <w:rsid w:val="00BF6126"/>
    <w:rsid w:val="00C163B3"/>
    <w:rsid w:val="00C23FA8"/>
    <w:rsid w:val="00C745EE"/>
    <w:rsid w:val="00C83466"/>
    <w:rsid w:val="00CA01A8"/>
    <w:rsid w:val="00CB4B05"/>
    <w:rsid w:val="00CF301B"/>
    <w:rsid w:val="00D37EAA"/>
    <w:rsid w:val="00D75330"/>
    <w:rsid w:val="00D7558F"/>
    <w:rsid w:val="00DA2276"/>
    <w:rsid w:val="00DB2EF6"/>
    <w:rsid w:val="00DB4F4D"/>
    <w:rsid w:val="00E01F07"/>
    <w:rsid w:val="00E1300B"/>
    <w:rsid w:val="00E152BF"/>
    <w:rsid w:val="00E423D6"/>
    <w:rsid w:val="00E647FF"/>
    <w:rsid w:val="00E72196"/>
    <w:rsid w:val="00E721E8"/>
    <w:rsid w:val="00E86EB0"/>
    <w:rsid w:val="00E976F9"/>
    <w:rsid w:val="00EB457E"/>
    <w:rsid w:val="00F20C09"/>
    <w:rsid w:val="00F3470C"/>
    <w:rsid w:val="00F548B5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347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470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0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A70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B4B0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B2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347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470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0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A70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B4B0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B066D613</Template>
  <TotalTime>0</TotalTime>
  <Pages>2</Pages>
  <Words>247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accreditatie kwaliteitsregister V&amp;V</vt:lpstr>
    </vt:vector>
  </TitlesOfParts>
  <Company>AMG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accreditatie kwaliteitsregister V&amp;V</dc:title>
  <dc:creator>c.veldhuizen</dc:creator>
  <cp:lastModifiedBy>a.koeter</cp:lastModifiedBy>
  <cp:revision>2</cp:revision>
  <cp:lastPrinted>2012-09-21T13:24:00Z</cp:lastPrinted>
  <dcterms:created xsi:type="dcterms:W3CDTF">2018-12-10T13:43:00Z</dcterms:created>
  <dcterms:modified xsi:type="dcterms:W3CDTF">2018-12-10T13:43:00Z</dcterms:modified>
</cp:coreProperties>
</file>